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bookmarkStart w:id="0" w:name="_GoBack"/>
      <w:bookmarkEnd w:id="0"/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3B1885" w:rsidRDefault="003B1885" w:rsidP="003B1885">
      <w:pPr>
        <w:spacing w:after="0"/>
        <w:jc w:val="both"/>
        <w:rPr>
          <w:rFonts w:cstheme="minorHAnsi"/>
          <w:bCs/>
          <w:iCs/>
        </w:rPr>
      </w:pPr>
    </w:p>
    <w:p w:rsidR="00B149AC" w:rsidRPr="005F60A9" w:rsidRDefault="00B149AC" w:rsidP="00B149AC">
      <w:pPr>
        <w:jc w:val="both"/>
        <w:rPr>
          <w:rFonts w:ascii="Calibri" w:hAnsi="Calibri" w:cs="Calibri"/>
          <w:b/>
        </w:rPr>
      </w:pPr>
      <w:r w:rsidRPr="005F60A9">
        <w:rPr>
          <w:rFonts w:ascii="Calibri" w:hAnsi="Calibri" w:cstheme="minorHAnsi"/>
          <w:bCs/>
          <w:iCs/>
        </w:rPr>
        <w:t xml:space="preserve">Dotyczy: </w:t>
      </w:r>
      <w:r w:rsidRPr="005F60A9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F60A9">
        <w:rPr>
          <w:rFonts w:ascii="Calibri" w:hAnsi="Calibri" w:cs="Calibri"/>
          <w:noProof/>
        </w:rPr>
        <w:t xml:space="preserve">na podstawie </w:t>
      </w:r>
      <w:r w:rsidRPr="005F60A9">
        <w:rPr>
          <w:rFonts w:ascii="Calibri" w:hAnsi="Calibri" w:cs="Calibri"/>
          <w:color w:val="000000"/>
        </w:rPr>
        <w:t xml:space="preserve">na podstawie art. 129 ust. 1 pkt 1) w zw. z art. 132-139 ustawy z dnia 11 września 2019 r. Prawo zamówień publicznych </w:t>
      </w:r>
      <w:r w:rsidRPr="005F60A9">
        <w:rPr>
          <w:rFonts w:ascii="Calibri" w:hAnsi="Calibri" w:cs="Calibri"/>
          <w:color w:val="000000"/>
        </w:rPr>
        <w:br/>
        <w:t>(</w:t>
      </w:r>
      <w:r>
        <w:rPr>
          <w:rFonts w:ascii="Calibri" w:hAnsi="Calibri" w:cs="Calibri"/>
          <w:color w:val="000000"/>
        </w:rPr>
        <w:t>t.j. Dz. U. z 2022 r. poz. 1710 ze zm.</w:t>
      </w:r>
      <w:r w:rsidRPr="005F60A9">
        <w:rPr>
          <w:rFonts w:ascii="Calibri" w:hAnsi="Calibri" w:cs="Calibri"/>
          <w:color w:val="000000"/>
        </w:rPr>
        <w:t>)</w:t>
      </w:r>
      <w:r w:rsidRPr="005F60A9">
        <w:rPr>
          <w:rFonts w:ascii="Calibri" w:hAnsi="Calibri" w:cs="Calibri"/>
          <w:noProof/>
        </w:rPr>
        <w:t xml:space="preserve"> </w:t>
      </w:r>
      <w:r w:rsidRPr="005F60A9">
        <w:rPr>
          <w:rFonts w:ascii="Calibri" w:hAnsi="Calibri" w:cstheme="minorHAnsi"/>
          <w:bCs/>
          <w:iCs/>
        </w:rPr>
        <w:t xml:space="preserve">na </w:t>
      </w:r>
      <w:r w:rsidRPr="005F60A9">
        <w:rPr>
          <w:rFonts w:ascii="Calibri" w:hAnsi="Calibri" w:cs="Calibri"/>
          <w:b/>
        </w:rPr>
        <w:t xml:space="preserve">dostawę </w:t>
      </w:r>
      <w:r>
        <w:rPr>
          <w:rFonts w:ascii="Calibri" w:hAnsi="Calibri" w:cstheme="minorHAnsi"/>
          <w:bCs/>
          <w:iCs/>
        </w:rPr>
        <w:t xml:space="preserve"> </w:t>
      </w:r>
      <w:r>
        <w:rPr>
          <w:rFonts w:ascii="Calibri" w:hAnsi="Calibri" w:cs="Calibri"/>
          <w:b/>
        </w:rPr>
        <w:t>sprzętu medycznego jednorazowego użytku oraz narzędzi laparoskopowych wielorazowego użytku</w:t>
      </w:r>
      <w:r w:rsidRPr="005F60A9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Znak sprawy: PN-297</w:t>
      </w:r>
      <w:r w:rsidRPr="005F60A9">
        <w:rPr>
          <w:rFonts w:ascii="Calibri" w:hAnsi="Calibri" w:cs="Calibri"/>
        </w:rPr>
        <w:t>/22/EP.</w:t>
      </w:r>
    </w:p>
    <w:p w:rsidR="00740B6D" w:rsidRDefault="00740B6D" w:rsidP="00F477F3">
      <w:pPr>
        <w:spacing w:after="0"/>
        <w:jc w:val="center"/>
        <w:rPr>
          <w:rFonts w:cstheme="minorHAnsi"/>
          <w:b/>
        </w:rPr>
      </w:pP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926E38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9B4FD1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8B47EE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9748D1" w:rsidRPr="00F477F3" w:rsidRDefault="009748D1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</w:t>
      </w:r>
      <w:r w:rsidR="0091205C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592953">
        <w:rPr>
          <w:rFonts w:asciiTheme="minorHAnsi" w:hAnsiTheme="minorHAnsi" w:cstheme="minorHAnsi"/>
          <w:sz w:val="20"/>
          <w:szCs w:val="20"/>
        </w:rPr>
        <w:t>t.j.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), z </w:t>
      </w:r>
      <w:r w:rsidR="00DE658A">
        <w:rPr>
          <w:rFonts w:asciiTheme="minorHAnsi" w:hAnsiTheme="minorHAnsi" w:cstheme="minorHAnsi"/>
          <w:sz w:val="20"/>
          <w:szCs w:val="20"/>
        </w:rPr>
        <w:t xml:space="preserve"> 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F477F3">
        <w:rPr>
          <w:rFonts w:asciiTheme="minorHAnsi" w:hAnsiTheme="minorHAnsi" w:cstheme="minorHAnsi"/>
          <w:sz w:val="20"/>
          <w:szCs w:val="20"/>
        </w:rPr>
        <w:t>, oferty częściowe, *</w:t>
      </w:r>
    </w:p>
    <w:p w:rsidR="00F477F3" w:rsidRPr="00B0331B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B0331B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:rsidR="00F477F3" w:rsidRPr="00921D05" w:rsidRDefault="00F477F3" w:rsidP="00921D0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87D6D">
        <w:rPr>
          <w:rFonts w:asciiTheme="minorHAnsi" w:hAnsiTheme="minorHAnsi" w:cstheme="minorHAnsi"/>
          <w:sz w:val="20"/>
          <w:szCs w:val="20"/>
        </w:rPr>
        <w:t>należę d</w:t>
      </w:r>
      <w:r w:rsidRPr="00F477F3">
        <w:rPr>
          <w:rFonts w:asciiTheme="minorHAnsi" w:hAnsiTheme="minorHAnsi" w:cstheme="minorHAnsi"/>
          <w:sz w:val="20"/>
          <w:szCs w:val="20"/>
        </w:rPr>
        <w:t>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 xml:space="preserve">,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Pr="00F477F3">
        <w:rPr>
          <w:rFonts w:asciiTheme="minorHAnsi" w:hAnsiTheme="minorHAnsi" w:cstheme="minorHAnsi"/>
          <w:sz w:val="20"/>
          <w:szCs w:val="20"/>
        </w:rPr>
        <w:t>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 xml:space="preserve">cji i konsumentów </w:t>
      </w:r>
      <w:r w:rsidR="00592953">
        <w:rPr>
          <w:rFonts w:asciiTheme="minorHAnsi" w:hAnsiTheme="minorHAnsi" w:cstheme="minorHAnsi"/>
          <w:sz w:val="20"/>
          <w:szCs w:val="20"/>
        </w:rPr>
        <w:t>(</w:t>
      </w:r>
      <w:r w:rsidR="000A4D26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0E47F7">
        <w:rPr>
          <w:rFonts w:asciiTheme="minorHAnsi" w:hAnsiTheme="minorHAnsi" w:cstheme="minorHAnsi"/>
          <w:sz w:val="20"/>
          <w:szCs w:val="20"/>
        </w:rPr>
        <w:t>t.j.</w:t>
      </w:r>
      <w:r w:rsidR="000A4D26">
        <w:rPr>
          <w:rFonts w:asciiTheme="minorHAnsi" w:hAnsiTheme="minorHAnsi" w:cstheme="minorHAnsi"/>
          <w:sz w:val="20"/>
          <w:szCs w:val="20"/>
        </w:rPr>
        <w:t>), który złożył ofertę/ofertę częściową* w postępowaniu. Jednocześnie załączam dokumenty</w:t>
      </w:r>
      <w:r w:rsidR="00A15A9C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  <w:r w:rsidR="00921D05">
        <w:rPr>
          <w:rFonts w:asciiTheme="minorHAnsi" w:hAnsiTheme="minorHAnsi" w:cstheme="minorHAnsi"/>
          <w:sz w:val="20"/>
          <w:szCs w:val="20"/>
        </w:rPr>
        <w:t xml:space="preserve"> </w:t>
      </w:r>
      <w:r w:rsidRPr="00921D05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Pr="00F477F3" w:rsidRDefault="00F477F3" w:rsidP="00F477F3">
      <w:pPr>
        <w:spacing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94392" w:rsidRDefault="00294392" w:rsidP="00F477F3">
      <w:pPr>
        <w:spacing w:line="240" w:lineRule="auto"/>
        <w:jc w:val="both"/>
        <w:rPr>
          <w:rFonts w:cstheme="minorHAnsi"/>
          <w:sz w:val="8"/>
          <w:szCs w:val="8"/>
        </w:rPr>
      </w:pPr>
    </w:p>
    <w:p w:rsidR="00B51FEC" w:rsidRDefault="00B51FEC" w:rsidP="00B51FEC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B0331B" w:rsidRPr="00B0331B" w:rsidRDefault="00B0331B" w:rsidP="00B0331B">
      <w:pPr>
        <w:pStyle w:val="rozdzia"/>
        <w:numPr>
          <w:ilvl w:val="0"/>
          <w:numId w:val="2"/>
        </w:numPr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 w:rsidRPr="00B0331B">
        <w:rPr>
          <w:rFonts w:asciiTheme="minorHAnsi" w:hAnsiTheme="minorHAnsi" w:cs="Calibri"/>
          <w:sz w:val="20"/>
          <w:u w:val="none"/>
        </w:rPr>
        <w:t>Zamawiający zaleca przed podpisaniem, zapisanie dokumentu w formacie pdf.</w:t>
      </w:r>
    </w:p>
    <w:p w:rsidR="00B51FEC" w:rsidRDefault="00B51FEC" w:rsidP="00B51FEC">
      <w:pPr>
        <w:pStyle w:val="rozdzia"/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  <w:t>z dokumentem (-ami) potwierdzającymi prawo do reprezentacji Wykonawcy przez osobę podpisującą ofertę</w:t>
      </w:r>
      <w:r w:rsidR="001F0C91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.</w:t>
      </w:r>
    </w:p>
    <w:p w:rsidR="00B0331B" w:rsidRPr="00B0331B" w:rsidRDefault="00B0331B" w:rsidP="00B51FEC">
      <w:pPr>
        <w:pStyle w:val="rozdzia"/>
        <w:ind w:left="714"/>
        <w:jc w:val="both"/>
        <w:rPr>
          <w:rFonts w:asciiTheme="minorHAnsi" w:hAnsiTheme="minorHAnsi" w:cstheme="minorHAnsi"/>
          <w:color w:val="00B0F0"/>
          <w:sz w:val="18"/>
          <w:szCs w:val="18"/>
        </w:rPr>
      </w:pPr>
    </w:p>
    <w:sectPr w:rsidR="00B0331B" w:rsidRPr="00B0331B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56" w:rsidRDefault="00B57D56" w:rsidP="00F477F3">
      <w:pPr>
        <w:spacing w:after="0" w:line="240" w:lineRule="auto"/>
      </w:pPr>
      <w:r>
        <w:separator/>
      </w:r>
    </w:p>
  </w:endnote>
  <w:endnote w:type="continuationSeparator" w:id="1">
    <w:p w:rsidR="00B57D56" w:rsidRDefault="00B57D56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56" w:rsidRDefault="00B57D56" w:rsidP="00F477F3">
      <w:pPr>
        <w:spacing w:after="0" w:line="240" w:lineRule="auto"/>
      </w:pPr>
      <w:r>
        <w:separator/>
      </w:r>
    </w:p>
  </w:footnote>
  <w:footnote w:type="continuationSeparator" w:id="1">
    <w:p w:rsidR="00B57D56" w:rsidRDefault="00B57D56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D6CCF">
      <w:rPr>
        <w:rFonts w:ascii="Calibri" w:hAnsi="Calibri" w:cs="Calibri"/>
      </w:rPr>
      <w:t xml:space="preserve">5 </w:t>
    </w:r>
    <w:r w:rsidRPr="00DD4C23">
      <w:rPr>
        <w:rFonts w:ascii="Calibri" w:hAnsi="Calibri" w:cs="Calibri"/>
      </w:rPr>
      <w:t xml:space="preserve">do SWZ, </w:t>
    </w:r>
    <w:r w:rsidR="00B149AC">
      <w:rPr>
        <w:rFonts w:ascii="Calibri" w:hAnsi="Calibri"/>
      </w:rPr>
      <w:t>PN-297</w:t>
    </w:r>
    <w:r w:rsidR="00850770">
      <w:rPr>
        <w:rFonts w:ascii="Calibri" w:hAnsi="Calibri"/>
      </w:rPr>
      <w:t>/22</w:t>
    </w:r>
    <w:r w:rsidR="003C5D0C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0D943C74"/>
    <w:lvl w:ilvl="0" w:tplc="821C0B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A4D26"/>
    <w:rsid w:val="000C4312"/>
    <w:rsid w:val="000E47F7"/>
    <w:rsid w:val="000E7159"/>
    <w:rsid w:val="001A1F28"/>
    <w:rsid w:val="001C5976"/>
    <w:rsid w:val="001E2598"/>
    <w:rsid w:val="001F0C91"/>
    <w:rsid w:val="00294392"/>
    <w:rsid w:val="00357948"/>
    <w:rsid w:val="00363776"/>
    <w:rsid w:val="00387D6D"/>
    <w:rsid w:val="003A04EF"/>
    <w:rsid w:val="003B1885"/>
    <w:rsid w:val="003C3F9B"/>
    <w:rsid w:val="003C5D0C"/>
    <w:rsid w:val="0049492B"/>
    <w:rsid w:val="005053A3"/>
    <w:rsid w:val="005224BD"/>
    <w:rsid w:val="00592953"/>
    <w:rsid w:val="005E3EA0"/>
    <w:rsid w:val="006170FE"/>
    <w:rsid w:val="006947BD"/>
    <w:rsid w:val="00740B6D"/>
    <w:rsid w:val="00784E80"/>
    <w:rsid w:val="007B6887"/>
    <w:rsid w:val="007C7F96"/>
    <w:rsid w:val="007D6F02"/>
    <w:rsid w:val="00846475"/>
    <w:rsid w:val="00850770"/>
    <w:rsid w:val="008523ED"/>
    <w:rsid w:val="00853B75"/>
    <w:rsid w:val="00866515"/>
    <w:rsid w:val="008B47EE"/>
    <w:rsid w:val="008B4A1C"/>
    <w:rsid w:val="0091205C"/>
    <w:rsid w:val="00921D05"/>
    <w:rsid w:val="00926E38"/>
    <w:rsid w:val="00930EE6"/>
    <w:rsid w:val="00944505"/>
    <w:rsid w:val="00961EDE"/>
    <w:rsid w:val="009748D1"/>
    <w:rsid w:val="009B4FD1"/>
    <w:rsid w:val="009D6C14"/>
    <w:rsid w:val="00A15A76"/>
    <w:rsid w:val="00A15A9C"/>
    <w:rsid w:val="00A26B2F"/>
    <w:rsid w:val="00A55850"/>
    <w:rsid w:val="00A76BC8"/>
    <w:rsid w:val="00B0331B"/>
    <w:rsid w:val="00B149AC"/>
    <w:rsid w:val="00B30076"/>
    <w:rsid w:val="00B36082"/>
    <w:rsid w:val="00B46C05"/>
    <w:rsid w:val="00B51FEC"/>
    <w:rsid w:val="00B57D56"/>
    <w:rsid w:val="00B648AC"/>
    <w:rsid w:val="00B66156"/>
    <w:rsid w:val="00BF704F"/>
    <w:rsid w:val="00C16403"/>
    <w:rsid w:val="00CB4C0B"/>
    <w:rsid w:val="00CE35BC"/>
    <w:rsid w:val="00D12E65"/>
    <w:rsid w:val="00D23733"/>
    <w:rsid w:val="00D27F9B"/>
    <w:rsid w:val="00DC39FB"/>
    <w:rsid w:val="00DD6CCF"/>
    <w:rsid w:val="00DE658A"/>
    <w:rsid w:val="00E05FD8"/>
    <w:rsid w:val="00EF72F2"/>
    <w:rsid w:val="00F2002C"/>
    <w:rsid w:val="00F477F3"/>
    <w:rsid w:val="00F92861"/>
    <w:rsid w:val="00F9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C431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33</cp:revision>
  <cp:lastPrinted>2021-06-11T09:10:00Z</cp:lastPrinted>
  <dcterms:created xsi:type="dcterms:W3CDTF">2021-03-10T12:15:00Z</dcterms:created>
  <dcterms:modified xsi:type="dcterms:W3CDTF">2022-11-02T13:08:00Z</dcterms:modified>
</cp:coreProperties>
</file>